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autoSpaceDE w:val="0"/>
        <w:spacing w:line="520" w:lineRule="exact"/>
        <w:rPr>
          <w:rFonts w:hint="eastAsia" w:ascii="黑体" w:hAnsi="黑体" w:eastAsia="黑体" w:cs="Times New Roman"/>
          <w:sz w:val="32"/>
          <w:szCs w:val="32"/>
        </w:rPr>
      </w:pPr>
      <w:r>
        <w:rPr>
          <w:rFonts w:hint="eastAsia" w:ascii="黑体" w:hAnsi="黑体" w:eastAsia="黑体" w:cs="Times New Roman"/>
          <w:sz w:val="32"/>
          <w:szCs w:val="32"/>
        </w:rPr>
        <w:t>附件3</w:t>
      </w:r>
    </w:p>
    <w:p>
      <w:pPr>
        <w:pStyle w:val="4"/>
        <w:widowControl w:val="0"/>
        <w:autoSpaceDE w:val="0"/>
        <w:spacing w:line="520" w:lineRule="exact"/>
        <w:rPr>
          <w:rFonts w:hint="eastAsia" w:ascii="黑体" w:hAnsi="黑体" w:eastAsia="黑体" w:cs="Times New Roman"/>
          <w:sz w:val="32"/>
          <w:szCs w:val="32"/>
        </w:rPr>
      </w:pPr>
    </w:p>
    <w:p>
      <w:pPr>
        <w:spacing w:line="620" w:lineRule="exact"/>
        <w:jc w:val="center"/>
        <w:rPr>
          <w:rFonts w:hint="eastAsia" w:ascii="方正小标宋简体" w:hAnsi="黑体" w:eastAsia="方正小标宋简体" w:cs="黑体"/>
          <w:kern w:val="0"/>
          <w:sz w:val="44"/>
          <w:szCs w:val="44"/>
        </w:rPr>
      </w:pPr>
      <w:r>
        <w:rPr>
          <w:rFonts w:hint="eastAsia" w:ascii="方正小标宋简体" w:hAnsi="黑体" w:eastAsia="方正小标宋简体" w:cs="黑体"/>
          <w:kern w:val="0"/>
          <w:sz w:val="44"/>
          <w:szCs w:val="44"/>
        </w:rPr>
        <w:t>2021年度广东省科协海智工作站</w:t>
      </w:r>
    </w:p>
    <w:p>
      <w:pPr>
        <w:spacing w:line="620" w:lineRule="exact"/>
        <w:jc w:val="center"/>
        <w:rPr>
          <w:rFonts w:hint="eastAsia" w:ascii="方正小标宋简体" w:hAnsi="黑体" w:eastAsia="方正小标宋简体" w:cs="黑体"/>
          <w:kern w:val="0"/>
          <w:sz w:val="44"/>
          <w:szCs w:val="44"/>
        </w:rPr>
      </w:pPr>
      <w:r>
        <w:rPr>
          <w:rFonts w:hint="eastAsia" w:ascii="方正小标宋简体" w:hAnsi="黑体" w:eastAsia="方正小标宋简体" w:cs="黑体"/>
          <w:kern w:val="0"/>
          <w:sz w:val="44"/>
          <w:szCs w:val="44"/>
        </w:rPr>
        <w:fldChar w:fldCharType="begin"/>
      </w:r>
      <w:r>
        <w:rPr>
          <w:rFonts w:hint="eastAsia" w:ascii="方正小标宋简体" w:hAnsi="黑体" w:eastAsia="方正小标宋简体" w:cs="黑体"/>
          <w:kern w:val="0"/>
          <w:sz w:val="44"/>
          <w:szCs w:val="44"/>
        </w:rPr>
        <w:instrText xml:space="preserve"> HYPERLINK "http://gdsta.cn/UploadFiles/2021/11/202111181105118764.doc" </w:instrText>
      </w:r>
      <w:r>
        <w:rPr>
          <w:rFonts w:hint="eastAsia" w:ascii="方正小标宋简体" w:hAnsi="黑体" w:eastAsia="方正小标宋简体" w:cs="黑体"/>
          <w:kern w:val="0"/>
          <w:sz w:val="44"/>
          <w:szCs w:val="44"/>
        </w:rPr>
        <w:fldChar w:fldCharType="separate"/>
      </w:r>
      <w:r>
        <w:rPr>
          <w:rFonts w:hint="eastAsia" w:ascii="方正小标宋简体" w:hAnsi="黑体" w:eastAsia="方正小标宋简体" w:cs="黑体"/>
          <w:kern w:val="0"/>
          <w:sz w:val="44"/>
          <w:szCs w:val="44"/>
        </w:rPr>
        <w:t>建站单位名单</w:t>
      </w:r>
      <w:r>
        <w:rPr>
          <w:rFonts w:hint="eastAsia" w:ascii="方正小标宋简体" w:hAnsi="黑体" w:eastAsia="方正小标宋简体" w:cs="黑体"/>
          <w:kern w:val="0"/>
          <w:sz w:val="44"/>
          <w:szCs w:val="44"/>
        </w:rPr>
        <w:fldChar w:fldCharType="end"/>
      </w:r>
    </w:p>
    <w:p>
      <w:pPr>
        <w:spacing w:line="620" w:lineRule="exact"/>
        <w:jc w:val="center"/>
        <w:rPr>
          <w:rFonts w:hint="eastAsia" w:ascii="楷体" w:hAnsi="楷体" w:eastAsia="楷体" w:cs="楷体"/>
          <w:sz w:val="30"/>
          <w:szCs w:val="30"/>
        </w:rPr>
      </w:pPr>
      <w:r>
        <w:rPr>
          <w:rFonts w:hint="eastAsia" w:ascii="楷体" w:hAnsi="楷体" w:eastAsia="楷体" w:cs="楷体"/>
          <w:sz w:val="30"/>
          <w:szCs w:val="30"/>
        </w:rPr>
        <w:t>（排名不分先后）</w:t>
      </w:r>
    </w:p>
    <w:p>
      <w:pPr>
        <w:spacing w:line="500" w:lineRule="exact"/>
        <w:ind w:firstLine="600" w:firstLineChars="200"/>
        <w:rPr>
          <w:rFonts w:hint="eastAsia" w:ascii="仿宋" w:hAnsi="仿宋" w:eastAsia="仿宋" w:cs="仿宋"/>
          <w:sz w:val="30"/>
          <w:szCs w:val="30"/>
        </w:rPr>
      </w:pP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广东省科协海智计划广东省生物物理学会工作站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广东省科协海智计划广东省精准医学应用学会工作站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广东省科协海智计划广东省质量协会工作站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广东省科协海智计划仲恺农业工程学院工作站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广东省科协海智计划广东省科学院中乌焊接研究所工作站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广东省科协海智计划广州国际技术交易服务中心有限公司工作站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广东省科协海智计划广州奥松电子股份有限公司工作站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广东省科协海智计划北京大学深圳医院工作站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广东省科协海智计划佛山奕安赛医药科技有限公司工作站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广东省科协海智计划广东博智林机器人有限公司工作站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广东省科协海智计划汕头广工大协同创新研究院工作站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广东省科协海智计划电子科技大学广东电子信息工程研究院汕尾分院工作站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广东省科协海智计划北京大学东莞光电研究院工作站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广东省科协海智计划江门市东信实业投资有限公司工作站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广东省科协海智计划江门启迪之星科技企业孵化器有限公司工作站</w:t>
      </w:r>
    </w:p>
    <w:p>
      <w:pPr>
        <w:ind w:firstLine="600" w:firstLineChars="200"/>
      </w:pPr>
      <w:bookmarkStart w:id="0" w:name="_GoBack"/>
      <w:bookmarkEnd w:id="0"/>
      <w:r>
        <w:rPr>
          <w:rFonts w:hint="eastAsia" w:ascii="仿宋" w:hAnsi="仿宋" w:eastAsia="仿宋" w:cs="仿宋"/>
          <w:sz w:val="30"/>
          <w:szCs w:val="30"/>
        </w:rPr>
        <w:t>广东省科协海智计划广东恒兴集团有限公司工作站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02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qFormat/>
    <w:uiPriority w:val="0"/>
    <w:pPr>
      <w:widowControl/>
      <w:jc w:val="both"/>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2021-12-13T09:12:04Z</dcterms:created>
  <dc:creator>iliwa</dc:creator>
  <cp:lastModifiedBy>iliwa</cp:lastModifiedBy>
  <dcterms:modified xsi:type="dcterms:W3CDTF">2021-12-13T09:12:28Z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68C5E5FEDDAA4D37987B2E2CEA72C8B2</vt:lpwstr>
  </property>
</Properties>
</file>